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78" w:lineRule="exact"/>
        <w:jc w:val="center"/>
        <w:textAlignment w:val="baseline"/>
        <w:rPr>
          <w:rFonts w:eastAsia="方正小标宋简体"/>
          <w:b w:val="0"/>
          <w:i w:val="0"/>
          <w:caps w:val="0"/>
          <w:spacing w:val="0"/>
          <w:w w:val="100"/>
          <w:sz w:val="32"/>
          <w:szCs w:val="32"/>
        </w:rPr>
      </w:pPr>
      <w:bookmarkStart w:id="0" w:name="_GoBack"/>
      <w:bookmarkEnd w:id="0"/>
    </w:p>
    <w:p>
      <w:pPr>
        <w:snapToGrid/>
        <w:spacing w:before="0" w:beforeAutospacing="0" w:after="0" w:afterAutospacing="0" w:line="578" w:lineRule="exact"/>
        <w:jc w:val="center"/>
        <w:textAlignment w:val="baseline"/>
        <w:rPr>
          <w:rFonts w:eastAsia="方正小标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jc w:val="center"/>
        <w:textAlignment w:val="baseline"/>
        <w:rPr>
          <w:rFonts w:ascii="方正小标宋简体" w:eastAsia="方正小标宋简体"/>
          <w:b w:val="0"/>
          <w:i w:val="0"/>
          <w:caps w:val="0"/>
          <w:spacing w:val="-10"/>
          <w:w w:val="100"/>
          <w:sz w:val="44"/>
          <w:szCs w:val="32"/>
        </w:rPr>
      </w:pPr>
      <w:r>
        <w:rPr>
          <w:rFonts w:hint="eastAsia" w:ascii="方正小标宋简体" w:eastAsia="方正小标宋简体"/>
          <w:b w:val="0"/>
          <w:i w:val="0"/>
          <w:caps w:val="0"/>
          <w:spacing w:val="0"/>
          <w:w w:val="100"/>
          <w:sz w:val="38"/>
          <w:szCs w:val="44"/>
        </w:rPr>
        <w:t>征储中心持续开展结对帮扶</w:t>
      </w: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  <w:t>万源市房屋征补和物资储备中心结对帮扶长坝镇清水溪村脱贫攻坚，2014年以来，与村支两委一道，凝心聚力，因地制宜，开展小微产业扶持，为该村脱贫攻坚注入新的收入增长点。先后在帮扶村组织实施“红油香椿”、“韩国红辣椒”、“闲塘养鱼”、“黑鸡养殖”等以家庭为单位的小型产业发展项目。2017年该村通过国家验收，顺利退出贫困村。</w:t>
      </w: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  <w:t>为巩固脱贫攻坚成果，征储中心坚持脱贫攻坚“四不摘”要求，继续安排工作人员开展一定频次的帮扶工作。2021年2月4日组织干部职工到清水溪村开展节前慰问，干部职工为结对联系群众捐赠现金2000余元，赠送带去大米和清油折合人民币6500元。</w:t>
      </w: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8959850</wp:posOffset>
            </wp:positionH>
            <wp:positionV relativeFrom="paragraph">
              <wp:posOffset>-6185535</wp:posOffset>
            </wp:positionV>
            <wp:extent cx="1538605" cy="2045970"/>
            <wp:effectExtent l="19050" t="0" r="8890" b="0"/>
            <wp:wrapNone/>
            <wp:docPr id="5" name="图片 2" descr="微信图片_20210207112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10207112203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8959850</wp:posOffset>
            </wp:positionH>
            <wp:positionV relativeFrom="paragraph">
              <wp:posOffset>-9625965</wp:posOffset>
            </wp:positionV>
            <wp:extent cx="1266825" cy="1684020"/>
            <wp:effectExtent l="19050" t="0" r="0" b="0"/>
            <wp:wrapNone/>
            <wp:docPr id="6" name="图片 3" descr="微信图片_20210207112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微信图片_20210207112211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1427480</wp:posOffset>
            </wp:positionH>
            <wp:positionV relativeFrom="paragraph">
              <wp:posOffset>-975995</wp:posOffset>
            </wp:positionV>
            <wp:extent cx="2859405" cy="2145665"/>
            <wp:effectExtent l="19050" t="0" r="0" b="0"/>
            <wp:wrapNone/>
            <wp:docPr id="1" name="图片 0" descr="微信图片_20210207112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微信图片_20210207112149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14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78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-1101090</wp:posOffset>
            </wp:positionV>
            <wp:extent cx="2117090" cy="2815590"/>
            <wp:effectExtent l="19050" t="0" r="0" b="0"/>
            <wp:wrapNone/>
            <wp:docPr id="3" name="图片 2" descr="微信图片_20210207112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微信图片_20210207112203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709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-1123950</wp:posOffset>
            </wp:positionV>
            <wp:extent cx="2578735" cy="3430905"/>
            <wp:effectExtent l="19050" t="0" r="0" b="0"/>
            <wp:wrapNone/>
            <wp:docPr id="4" name="图片 3" descr="微信图片_20210207112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微信图片_2021020711221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eastAsia="方正仿宋简体"/>
          <w:b w:val="0"/>
          <w:bCs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eastAsia="方正仿宋简体"/>
          <w:b w:val="0"/>
          <w:i w:val="0"/>
          <w:caps w:val="0"/>
          <w:spacing w:val="0"/>
          <w:w w:val="100"/>
          <w:sz w:val="32"/>
          <w:szCs w:val="32"/>
        </w:rPr>
        <w:t>（2021年2月4日）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BatangChe" w:hAnsi="BatangChe" w:eastAsia="BatangChe"/>
        <w:sz w:val="28"/>
        <w:szCs w:val="28"/>
      </w:rPr>
    </w:pPr>
    <w:r>
      <w:rPr>
        <w:rStyle w:val="7"/>
        <w:rFonts w:ascii="BatangChe" w:hAnsi="BatangChe" w:eastAsia="BatangChe"/>
        <w:sz w:val="28"/>
        <w:szCs w:val="28"/>
      </w:rPr>
      <w:fldChar w:fldCharType="begin"/>
    </w:r>
    <w:r>
      <w:rPr>
        <w:rStyle w:val="7"/>
        <w:rFonts w:ascii="BatangChe" w:hAnsi="BatangChe" w:eastAsia="BatangChe"/>
        <w:sz w:val="28"/>
        <w:szCs w:val="28"/>
      </w:rPr>
      <w:instrText xml:space="preserve">PAGE  </w:instrText>
    </w:r>
    <w:r>
      <w:rPr>
        <w:rStyle w:val="7"/>
        <w:rFonts w:ascii="BatangChe" w:hAnsi="BatangChe" w:eastAsia="BatangChe"/>
        <w:sz w:val="28"/>
        <w:szCs w:val="28"/>
      </w:rPr>
      <w:fldChar w:fldCharType="separate"/>
    </w:r>
    <w:r>
      <w:rPr>
        <w:rStyle w:val="7"/>
        <w:rFonts w:ascii="BatangChe" w:hAnsi="BatangChe" w:eastAsia="BatangChe"/>
        <w:sz w:val="28"/>
        <w:szCs w:val="28"/>
      </w:rPr>
      <w:t>- 1 -</w:t>
    </w:r>
    <w:r>
      <w:rPr>
        <w:rStyle w:val="7"/>
        <w:rFonts w:ascii="BatangChe" w:hAnsi="BatangChe" w:eastAsia="BatangChe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BatangChe" w:hAnsi="BatangChe" w:eastAsia="BatangChe"/>
        <w:sz w:val="28"/>
        <w:szCs w:val="28"/>
      </w:rPr>
    </w:pPr>
    <w:r>
      <w:rPr>
        <w:rStyle w:val="7"/>
        <w:rFonts w:ascii="BatangChe" w:hAnsi="BatangChe" w:eastAsia="BatangChe"/>
        <w:sz w:val="28"/>
        <w:szCs w:val="28"/>
      </w:rPr>
      <w:fldChar w:fldCharType="begin"/>
    </w:r>
    <w:r>
      <w:rPr>
        <w:rStyle w:val="7"/>
        <w:rFonts w:ascii="BatangChe" w:hAnsi="BatangChe" w:eastAsia="BatangChe"/>
        <w:sz w:val="28"/>
        <w:szCs w:val="28"/>
      </w:rPr>
      <w:instrText xml:space="preserve">PAGE  </w:instrText>
    </w:r>
    <w:r>
      <w:rPr>
        <w:rStyle w:val="7"/>
        <w:rFonts w:ascii="BatangChe" w:hAnsi="BatangChe" w:eastAsia="BatangChe"/>
        <w:sz w:val="28"/>
        <w:szCs w:val="28"/>
      </w:rPr>
      <w:fldChar w:fldCharType="separate"/>
    </w:r>
    <w:r>
      <w:rPr>
        <w:rStyle w:val="7"/>
        <w:rFonts w:ascii="BatangChe" w:hAnsi="BatangChe" w:eastAsia="BatangChe"/>
        <w:sz w:val="28"/>
        <w:szCs w:val="28"/>
      </w:rPr>
      <w:t>- 2 -</w:t>
    </w:r>
    <w:r>
      <w:rPr>
        <w:rStyle w:val="7"/>
        <w:rFonts w:ascii="BatangChe" w:hAnsi="BatangChe" w:eastAsia="BatangChe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8ED"/>
    <w:rsid w:val="00001CBA"/>
    <w:rsid w:val="0003174F"/>
    <w:rsid w:val="00041ECF"/>
    <w:rsid w:val="000447CF"/>
    <w:rsid w:val="00062ECE"/>
    <w:rsid w:val="00097477"/>
    <w:rsid w:val="000B1EEE"/>
    <w:rsid w:val="000D72F1"/>
    <w:rsid w:val="000D7907"/>
    <w:rsid w:val="000E7A30"/>
    <w:rsid w:val="00105149"/>
    <w:rsid w:val="0010683B"/>
    <w:rsid w:val="00126304"/>
    <w:rsid w:val="00152F47"/>
    <w:rsid w:val="00175335"/>
    <w:rsid w:val="001B27F8"/>
    <w:rsid w:val="001B64C4"/>
    <w:rsid w:val="002167F6"/>
    <w:rsid w:val="0023547D"/>
    <w:rsid w:val="00285F7F"/>
    <w:rsid w:val="002B370C"/>
    <w:rsid w:val="002B731E"/>
    <w:rsid w:val="002C781E"/>
    <w:rsid w:val="002D1EE7"/>
    <w:rsid w:val="00301A20"/>
    <w:rsid w:val="00340DFF"/>
    <w:rsid w:val="00383131"/>
    <w:rsid w:val="003B0043"/>
    <w:rsid w:val="003B26A8"/>
    <w:rsid w:val="003C59AD"/>
    <w:rsid w:val="003C7B6D"/>
    <w:rsid w:val="003D2C4C"/>
    <w:rsid w:val="003E35FD"/>
    <w:rsid w:val="004078D0"/>
    <w:rsid w:val="00433DA7"/>
    <w:rsid w:val="00463D84"/>
    <w:rsid w:val="0047289B"/>
    <w:rsid w:val="00474AD7"/>
    <w:rsid w:val="00491B60"/>
    <w:rsid w:val="004940FB"/>
    <w:rsid w:val="004A6E0C"/>
    <w:rsid w:val="00522144"/>
    <w:rsid w:val="0053306C"/>
    <w:rsid w:val="00536BBD"/>
    <w:rsid w:val="00556D55"/>
    <w:rsid w:val="00570A27"/>
    <w:rsid w:val="005722F8"/>
    <w:rsid w:val="00581C58"/>
    <w:rsid w:val="005872B3"/>
    <w:rsid w:val="005B21E6"/>
    <w:rsid w:val="005B50B4"/>
    <w:rsid w:val="005C3688"/>
    <w:rsid w:val="005F350E"/>
    <w:rsid w:val="0069755B"/>
    <w:rsid w:val="006A3D16"/>
    <w:rsid w:val="006E0517"/>
    <w:rsid w:val="006E15EF"/>
    <w:rsid w:val="00704FC2"/>
    <w:rsid w:val="00721D9F"/>
    <w:rsid w:val="0076437A"/>
    <w:rsid w:val="00772022"/>
    <w:rsid w:val="00787FE9"/>
    <w:rsid w:val="007A0A37"/>
    <w:rsid w:val="007D1CA6"/>
    <w:rsid w:val="00804688"/>
    <w:rsid w:val="00836A04"/>
    <w:rsid w:val="008439D4"/>
    <w:rsid w:val="0085642A"/>
    <w:rsid w:val="008665B0"/>
    <w:rsid w:val="00886253"/>
    <w:rsid w:val="00895D4D"/>
    <w:rsid w:val="008B0AE7"/>
    <w:rsid w:val="008B619D"/>
    <w:rsid w:val="008C5CD6"/>
    <w:rsid w:val="008D7E0C"/>
    <w:rsid w:val="008E3D37"/>
    <w:rsid w:val="008F2708"/>
    <w:rsid w:val="008F2E7E"/>
    <w:rsid w:val="008F7F56"/>
    <w:rsid w:val="0093622B"/>
    <w:rsid w:val="00950639"/>
    <w:rsid w:val="00961A56"/>
    <w:rsid w:val="00974F10"/>
    <w:rsid w:val="009907E5"/>
    <w:rsid w:val="00995DC6"/>
    <w:rsid w:val="009E0A9D"/>
    <w:rsid w:val="00A1429D"/>
    <w:rsid w:val="00A506EF"/>
    <w:rsid w:val="00A54918"/>
    <w:rsid w:val="00A558A6"/>
    <w:rsid w:val="00A67EF8"/>
    <w:rsid w:val="00A9148A"/>
    <w:rsid w:val="00AB411C"/>
    <w:rsid w:val="00AB7741"/>
    <w:rsid w:val="00AD1A02"/>
    <w:rsid w:val="00AE05A5"/>
    <w:rsid w:val="00AF5A0C"/>
    <w:rsid w:val="00B12546"/>
    <w:rsid w:val="00B61DBE"/>
    <w:rsid w:val="00B75CCD"/>
    <w:rsid w:val="00B8124A"/>
    <w:rsid w:val="00BA6B20"/>
    <w:rsid w:val="00BA7D3E"/>
    <w:rsid w:val="00BB325C"/>
    <w:rsid w:val="00BE1650"/>
    <w:rsid w:val="00BF0AD7"/>
    <w:rsid w:val="00C0375E"/>
    <w:rsid w:val="00C5252E"/>
    <w:rsid w:val="00C54F6A"/>
    <w:rsid w:val="00CB0D12"/>
    <w:rsid w:val="00D24C3F"/>
    <w:rsid w:val="00D30688"/>
    <w:rsid w:val="00D32058"/>
    <w:rsid w:val="00D373A4"/>
    <w:rsid w:val="00D429F4"/>
    <w:rsid w:val="00D43FF3"/>
    <w:rsid w:val="00D821F7"/>
    <w:rsid w:val="00D853FB"/>
    <w:rsid w:val="00DA2C4A"/>
    <w:rsid w:val="00DA6B3D"/>
    <w:rsid w:val="00DC598B"/>
    <w:rsid w:val="00DD1774"/>
    <w:rsid w:val="00DD2EF6"/>
    <w:rsid w:val="00DE0F3C"/>
    <w:rsid w:val="00DE7C49"/>
    <w:rsid w:val="00E13765"/>
    <w:rsid w:val="00E25567"/>
    <w:rsid w:val="00E60DD0"/>
    <w:rsid w:val="00E92528"/>
    <w:rsid w:val="00ED16F2"/>
    <w:rsid w:val="00EE6D43"/>
    <w:rsid w:val="00F16FBD"/>
    <w:rsid w:val="00F24035"/>
    <w:rsid w:val="00F738ED"/>
    <w:rsid w:val="00FB3C42"/>
    <w:rsid w:val="00FE5173"/>
    <w:rsid w:val="2762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806B8-1D71-4D48-A529-192EFCB4A6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50</Words>
  <Characters>289</Characters>
  <Lines>2</Lines>
  <Paragraphs>1</Paragraphs>
  <TotalTime>1169</TotalTime>
  <ScaleCrop>false</ScaleCrop>
  <LinksUpToDate>false</LinksUpToDate>
  <CharactersWithSpaces>338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2020-08-12T03:29:00Z</dcterms:created>
  <dc:creator>User</dc:creator>
  <cp:lastModifiedBy>hh520</cp:lastModifiedBy>
  <cp:lastPrinted>2019-04-29T07:13:00Z</cp:lastPrinted>
  <dcterms:modified xsi:type="dcterms:W3CDTF">2021-02-07T07:21:20Z</dcterms:modified>
  <dc:title>浙江省舟山市供销社副主任魏芳军一行到我市考察交流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